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68" w:rsidRPr="00AD21C8" w:rsidRDefault="00C854A6" w:rsidP="00FB4668">
      <w:pPr>
        <w:spacing w:after="120" w:line="25" w:lineRule="atLeast"/>
        <w:jc w:val="center"/>
        <w:rPr>
          <w:b/>
        </w:rPr>
      </w:pPr>
      <w:r w:rsidRPr="00AD21C8">
        <w:rPr>
          <w:b/>
        </w:rPr>
        <w:t>ÇİLEK BAHÇESİ</w:t>
      </w:r>
      <w:r w:rsidR="007E35BF" w:rsidRPr="00AD21C8">
        <w:rPr>
          <w:b/>
        </w:rPr>
        <w:t xml:space="preserve"> KURULUMU</w:t>
      </w:r>
      <w:r w:rsidR="00FB4668" w:rsidRPr="00AD21C8">
        <w:rPr>
          <w:b/>
        </w:rPr>
        <w:t xml:space="preserve"> HİBE ÇAĞRISI KILAVUZU</w:t>
      </w:r>
      <w:bookmarkStart w:id="0" w:name="_GoBack"/>
      <w:bookmarkEnd w:id="0"/>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1D3874">
        <w:t>2</w:t>
      </w:r>
      <w:r w:rsidR="00722D11">
        <w:t>7</w:t>
      </w:r>
      <w:r w:rsidR="00A6550F">
        <w:t xml:space="preserve"> </w:t>
      </w:r>
      <w:r w:rsidR="001D3874">
        <w:t>Temmuz</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722D11">
        <w:t>04</w:t>
      </w:r>
      <w:r w:rsidR="001D3874">
        <w:t xml:space="preserve"> </w:t>
      </w:r>
      <w:r w:rsidR="00722D11">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722D11">
        <w:t>14</w:t>
      </w:r>
      <w:r>
        <w:t xml:space="preserve"> </w:t>
      </w:r>
      <w:r w:rsidR="00A6550F">
        <w:t xml:space="preserve">Ağustos </w:t>
      </w:r>
      <w:r>
        <w:t>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A6550F">
        <w:t>Bahçe</w:t>
      </w:r>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CD0BEC" w:rsidRPr="00CD0BEC" w:rsidRDefault="00CD0BEC" w:rsidP="00CD0BEC">
      <w:pPr>
        <w:pStyle w:val="AralkYok"/>
        <w:spacing w:line="276" w:lineRule="auto"/>
        <w:jc w:val="both"/>
        <w:rPr>
          <w:rFonts w:ascii="Times New Roman" w:hAnsi="Times New Roman" w:cs="Times New Roman"/>
          <w:sz w:val="24"/>
          <w:szCs w:val="24"/>
        </w:rPr>
      </w:pPr>
      <w:r w:rsidRPr="00CD0BEC">
        <w:rPr>
          <w:rFonts w:ascii="Times New Roman" w:hAnsi="Times New Roman" w:cs="Times New Roman"/>
          <w:sz w:val="24"/>
          <w:szCs w:val="24"/>
        </w:rPr>
        <w:t>Osmaniye il genelinde toplam 112 dekar alanda çilek yetiştirilmekte olup bunun 102 dekarı Bahçe Kümesindedir. Kümede 600-1300 rakım arasında çilek yetiştiriciliği yapılmaktadır. Çileğin tamamı açık tarla olarak yetişmektedir. 600-700 rakım olan yerlerde daha çok kısa gün çeşitleri (</w:t>
      </w:r>
      <w:proofErr w:type="spellStart"/>
      <w:r w:rsidRPr="00CD0BEC">
        <w:rPr>
          <w:rFonts w:ascii="Times New Roman" w:hAnsi="Times New Roman" w:cs="Times New Roman"/>
          <w:sz w:val="24"/>
          <w:szCs w:val="24"/>
        </w:rPr>
        <w:t>Sweet</w:t>
      </w:r>
      <w:proofErr w:type="spellEnd"/>
      <w:r w:rsidRPr="00CD0BEC">
        <w:rPr>
          <w:rFonts w:ascii="Times New Roman" w:hAnsi="Times New Roman" w:cs="Times New Roman"/>
          <w:sz w:val="24"/>
          <w:szCs w:val="24"/>
        </w:rPr>
        <w:t xml:space="preserve"> Charlie, Festival, vs.), yükseklere doğru çıktıkça </w:t>
      </w:r>
      <w:proofErr w:type="gramStart"/>
      <w:r w:rsidRPr="00CD0BEC">
        <w:rPr>
          <w:rFonts w:ascii="Times New Roman" w:hAnsi="Times New Roman" w:cs="Times New Roman"/>
          <w:sz w:val="24"/>
          <w:szCs w:val="24"/>
        </w:rPr>
        <w:t>nötr</w:t>
      </w:r>
      <w:proofErr w:type="gramEnd"/>
      <w:r w:rsidRPr="00CD0BEC">
        <w:rPr>
          <w:rFonts w:ascii="Times New Roman" w:hAnsi="Times New Roman" w:cs="Times New Roman"/>
          <w:sz w:val="24"/>
          <w:szCs w:val="24"/>
        </w:rPr>
        <w:t xml:space="preserve"> gün çeşitleri (</w:t>
      </w:r>
      <w:proofErr w:type="spellStart"/>
      <w:r w:rsidRPr="00CD0BEC">
        <w:rPr>
          <w:rFonts w:ascii="Times New Roman" w:hAnsi="Times New Roman" w:cs="Times New Roman"/>
          <w:sz w:val="24"/>
          <w:szCs w:val="24"/>
        </w:rPr>
        <w:t>Albion</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Kabarla</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Sweet</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Ann</w:t>
      </w:r>
      <w:proofErr w:type="spellEnd"/>
      <w:r w:rsidRPr="00CD0BEC">
        <w:rPr>
          <w:rFonts w:ascii="Times New Roman" w:hAnsi="Times New Roman" w:cs="Times New Roman"/>
          <w:sz w:val="24"/>
          <w:szCs w:val="24"/>
        </w:rPr>
        <w:t>, vs.) yetiştirilmektedir. Dekara ortalama 2-3 ton verim alınmaktadır.</w:t>
      </w:r>
    </w:p>
    <w:p w:rsidR="00C94C10" w:rsidRDefault="00CD0BEC" w:rsidP="00CD0BEC">
      <w:pPr>
        <w:pStyle w:val="AralkYok"/>
        <w:spacing w:line="276" w:lineRule="auto"/>
        <w:jc w:val="both"/>
        <w:rPr>
          <w:rFonts w:ascii="Times New Roman" w:hAnsi="Times New Roman" w:cs="Times New Roman"/>
          <w:sz w:val="24"/>
          <w:szCs w:val="24"/>
        </w:rPr>
      </w:pPr>
      <w:r w:rsidRPr="00CD0BEC">
        <w:rPr>
          <w:rFonts w:ascii="Times New Roman" w:hAnsi="Times New Roman" w:cs="Times New Roman"/>
          <w:sz w:val="24"/>
          <w:szCs w:val="24"/>
        </w:rPr>
        <w:t xml:space="preserve">Çilek, küme içerisindeki tüm köylerde yetiştirilmekle birlikte ticari olarak daha çok </w:t>
      </w:r>
      <w:proofErr w:type="spellStart"/>
      <w:r w:rsidRPr="00CD0BEC">
        <w:rPr>
          <w:rFonts w:ascii="Times New Roman" w:hAnsi="Times New Roman" w:cs="Times New Roman"/>
          <w:sz w:val="24"/>
          <w:szCs w:val="24"/>
        </w:rPr>
        <w:t>Yaylalık</w:t>
      </w:r>
      <w:proofErr w:type="spellEnd"/>
      <w:r w:rsidRPr="00CD0BEC">
        <w:rPr>
          <w:rFonts w:ascii="Times New Roman" w:hAnsi="Times New Roman" w:cs="Times New Roman"/>
          <w:sz w:val="24"/>
          <w:szCs w:val="24"/>
        </w:rPr>
        <w:t xml:space="preserve">, Örencik ve </w:t>
      </w:r>
      <w:proofErr w:type="spellStart"/>
      <w:r w:rsidRPr="00CD0BEC">
        <w:rPr>
          <w:rFonts w:ascii="Times New Roman" w:hAnsi="Times New Roman" w:cs="Times New Roman"/>
          <w:sz w:val="24"/>
          <w:szCs w:val="24"/>
        </w:rPr>
        <w:t>Arıklıkaş</w:t>
      </w:r>
      <w:proofErr w:type="spellEnd"/>
      <w:r w:rsidRPr="00CD0BEC">
        <w:rPr>
          <w:rFonts w:ascii="Times New Roman" w:hAnsi="Times New Roman" w:cs="Times New Roman"/>
          <w:sz w:val="24"/>
          <w:szCs w:val="24"/>
        </w:rPr>
        <w:t xml:space="preserve"> köylerinde yetiştirilmektedir. Küme içerisinde hali hazırda 30 adet çilek bahçesi bulunmaktadır. Ortalama 3 dekar olan bahçelerin büyüklüğü 1 dekar ile 10 dekar arasında değişmektedir. </w:t>
      </w:r>
    </w:p>
    <w:p w:rsidR="00C94C10" w:rsidRDefault="00C94C10" w:rsidP="00CD0BEC">
      <w:pPr>
        <w:pStyle w:val="AralkYok"/>
        <w:spacing w:line="276" w:lineRule="auto"/>
        <w:jc w:val="both"/>
        <w:rPr>
          <w:rFonts w:ascii="Times New Roman" w:hAnsi="Times New Roman" w:cs="Times New Roman"/>
          <w:sz w:val="24"/>
          <w:szCs w:val="24"/>
        </w:rPr>
      </w:pPr>
      <w:r w:rsidRPr="00C94C10">
        <w:rPr>
          <w:rFonts w:ascii="Times New Roman" w:hAnsi="Times New Roman" w:cs="Times New Roman"/>
          <w:sz w:val="24"/>
          <w:szCs w:val="24"/>
        </w:rPr>
        <w:t>Kümede açık tarla üretim tekniği ile üretilmekte olan çilek, kıyı kesimlerde çilek üretim sezonunun bitmesinden sonra orta ve geç turfanda olarak taze meyve şeklinde pazara sunulmaktadır. Üretilen çilek küme içerisinde tüketildiği gibi Osmaniye pazarında da yoğun rağbet görmektedir.</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A6550F">
        <w:rPr>
          <w:rFonts w:ascii="Times New Roman" w:hAnsi="Times New Roman" w:cs="Times New Roman"/>
          <w:kern w:val="3"/>
          <w:sz w:val="24"/>
          <w:szCs w:val="24"/>
          <w:lang w:eastAsia="ar-SA"/>
        </w:rPr>
        <w:t>3</w:t>
      </w:r>
      <w:r w:rsidR="00D11C10">
        <w:rPr>
          <w:rFonts w:ascii="Times New Roman" w:hAnsi="Times New Roman" w:cs="Times New Roman"/>
          <w:kern w:val="3"/>
          <w:sz w:val="24"/>
          <w:szCs w:val="24"/>
          <w:lang w:eastAsia="ar-SA"/>
        </w:rPr>
        <w:t xml:space="preserve"> dekar</w:t>
      </w:r>
      <w:r w:rsidR="00C854A6" w:rsidRPr="00AD21C8">
        <w:rPr>
          <w:rFonts w:ascii="Times New Roman" w:hAnsi="Times New Roman" w:cs="Times New Roman"/>
          <w:kern w:val="3"/>
          <w:sz w:val="24"/>
          <w:szCs w:val="24"/>
          <w:lang w:eastAsia="ar-SA"/>
        </w:rPr>
        <w:t xml:space="preserve"> alanlarda çilek bahçeleri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Pr="00AD21C8">
        <w:rPr>
          <w:rFonts w:ascii="Times New Roman" w:hAnsi="Times New Roman" w:cs="Times New Roman"/>
          <w:sz w:val="24"/>
          <w:szCs w:val="24"/>
        </w:rPr>
        <w:t xml:space="preserve">İl Proje Yönetim Birimi, İlçe Müdürlüklerinde ise Çiftçi Destek Ekiplerinde görevli teknik personeller ile görüşmeleri gerekmektedir. </w:t>
      </w:r>
    </w:p>
    <w:p w:rsidR="00FB466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A6550F">
        <w:rPr>
          <w:rFonts w:ascii="Times New Roman" w:hAnsi="Times New Roman" w:cs="Times New Roman"/>
          <w:sz w:val="24"/>
          <w:szCs w:val="24"/>
        </w:rPr>
        <w:t xml:space="preserve">lgilendirici diğer belgeleri </w:t>
      </w:r>
      <w:r w:rsidR="00255B21">
        <w:rPr>
          <w:rFonts w:ascii="Times New Roman" w:hAnsi="Times New Roman" w:cs="Times New Roman"/>
          <w:sz w:val="24"/>
          <w:szCs w:val="24"/>
        </w:rPr>
        <w:t xml:space="preserve">Bahçe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C94C10" w:rsidRDefault="00C94C10" w:rsidP="00FE3800">
      <w:pPr>
        <w:pStyle w:val="AralkYok"/>
        <w:spacing w:line="276" w:lineRule="auto"/>
        <w:jc w:val="both"/>
        <w:rPr>
          <w:rFonts w:ascii="Times New Roman" w:hAnsi="Times New Roman" w:cs="Times New Roman"/>
          <w:sz w:val="24"/>
          <w:szCs w:val="24"/>
        </w:rPr>
      </w:pPr>
    </w:p>
    <w:p w:rsidR="00C94C10" w:rsidRDefault="00C94C10" w:rsidP="00FE3800">
      <w:pPr>
        <w:pStyle w:val="AralkYok"/>
        <w:spacing w:line="276" w:lineRule="auto"/>
        <w:jc w:val="both"/>
        <w:rPr>
          <w:rFonts w:ascii="Times New Roman" w:hAnsi="Times New Roman" w:cs="Times New Roman"/>
          <w:sz w:val="24"/>
          <w:szCs w:val="24"/>
        </w:rPr>
      </w:pPr>
    </w:p>
    <w:p w:rsidR="00C94C10" w:rsidRPr="00AD21C8" w:rsidRDefault="00C94C10" w:rsidP="00FE3800">
      <w:pPr>
        <w:pStyle w:val="AralkYok"/>
        <w:spacing w:line="276" w:lineRule="auto"/>
        <w:jc w:val="both"/>
        <w:rPr>
          <w:rFonts w:ascii="Times New Roman" w:hAnsi="Times New Roman" w:cs="Times New Roman"/>
          <w:sz w:val="24"/>
          <w:szCs w:val="24"/>
        </w:rPr>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Kısaltmalar</w:t>
      </w:r>
    </w:p>
    <w:p w:rsidR="00FB4668" w:rsidRPr="00AD21C8" w:rsidRDefault="00FB4668" w:rsidP="00FB4668">
      <w:pPr>
        <w:tabs>
          <w:tab w:val="left" w:pos="1843"/>
        </w:tabs>
        <w:ind w:firstLine="709"/>
        <w:jc w:val="both"/>
      </w:pP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2D5DEA">
        <w:t>:</w:t>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2D5DEA">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IFAD</w:t>
      </w:r>
      <w:r w:rsidRPr="00AD21C8">
        <w:tab/>
      </w:r>
      <w:r w:rsidR="006326E7">
        <w:tab/>
      </w:r>
      <w:r w:rsidR="002D5DEA">
        <w:t>:</w:t>
      </w:r>
      <w:r w:rsidRPr="00AD21C8">
        <w:t>Uluslararası Tarımsal Kalkınma Fonu</w:t>
      </w:r>
    </w:p>
    <w:p w:rsidR="00FB4668" w:rsidRPr="00AD21C8" w:rsidRDefault="00B96B07" w:rsidP="00FB4668">
      <w:pPr>
        <w:tabs>
          <w:tab w:val="left" w:pos="1843"/>
        </w:tabs>
        <w:ind w:firstLine="709"/>
        <w:jc w:val="both"/>
      </w:pPr>
      <w:r>
        <w:t>EPDB</w:t>
      </w:r>
      <w:r>
        <w:tab/>
      </w:r>
      <w:r w:rsidR="00FB4668" w:rsidRPr="00AD21C8">
        <w:tab/>
      </w:r>
      <w:r w:rsidR="002D5DEA">
        <w:t>:</w:t>
      </w:r>
      <w:r w:rsidR="00802310" w:rsidRPr="00AD21C8">
        <w:t>Et</w:t>
      </w:r>
      <w:r>
        <w:t>üt ve Projeler Daire Başkanlığı</w:t>
      </w:r>
    </w:p>
    <w:p w:rsidR="00FB4668" w:rsidRDefault="00FB4668" w:rsidP="00FB4668">
      <w:pPr>
        <w:tabs>
          <w:tab w:val="left" w:pos="1843"/>
        </w:tabs>
        <w:ind w:firstLine="709"/>
        <w:jc w:val="both"/>
      </w:pPr>
      <w:r w:rsidRPr="00AD21C8">
        <w:t>İPYB</w:t>
      </w:r>
      <w:r w:rsidRPr="00AD21C8">
        <w:tab/>
      </w:r>
      <w:r w:rsidR="006326E7">
        <w:tab/>
      </w:r>
      <w:r w:rsidR="002D5DEA">
        <w:t>:İ</w:t>
      </w:r>
      <w:r w:rsidRPr="00AD21C8">
        <w:t>l Proje Yönetim Birimi (</w:t>
      </w:r>
      <w:r w:rsidR="00A6550F">
        <w:t xml:space="preserve">Osmaniye </w:t>
      </w:r>
      <w:r w:rsidR="00D73164">
        <w:t>İl Tarım ve Orman Müdürlüğünde</w:t>
      </w:r>
      <w:r w:rsidRPr="00AD21C8">
        <w:t>)</w:t>
      </w:r>
    </w:p>
    <w:p w:rsidR="008932D8" w:rsidRPr="00AD21C8" w:rsidRDefault="008932D8" w:rsidP="00FB4668">
      <w:pPr>
        <w:tabs>
          <w:tab w:val="left" w:pos="1843"/>
        </w:tabs>
        <w:ind w:firstLine="709"/>
        <w:jc w:val="both"/>
      </w:pPr>
      <w:r>
        <w:t>EKK</w:t>
      </w:r>
      <w:r>
        <w:tab/>
      </w:r>
      <w:r>
        <w:tab/>
      </w:r>
      <w:r w:rsidR="002D5DEA">
        <w:t>:</w:t>
      </w:r>
      <w:r>
        <w:t>Ekonomik Kalkınma Kümesi</w:t>
      </w:r>
    </w:p>
    <w:p w:rsidR="00FB4668" w:rsidRPr="00AD21C8" w:rsidRDefault="00FB4668" w:rsidP="00FB4668">
      <w:pPr>
        <w:tabs>
          <w:tab w:val="left" w:pos="1843"/>
        </w:tabs>
        <w:ind w:firstLine="709"/>
        <w:jc w:val="both"/>
      </w:pPr>
      <w:r w:rsidRPr="00AD21C8">
        <w:t>ÇDE</w:t>
      </w:r>
      <w:r w:rsidRPr="00AD21C8">
        <w:tab/>
      </w:r>
      <w:r w:rsidR="006326E7">
        <w:tab/>
      </w:r>
      <w:r w:rsidR="002D5DEA">
        <w:t>:</w:t>
      </w:r>
      <w:r w:rsidR="00D73164">
        <w:t>Çiftçi Destek Ekibi (</w:t>
      </w:r>
      <w:r w:rsidRPr="00AD21C8">
        <w:t xml:space="preserve">İlçe </w:t>
      </w:r>
      <w:r w:rsidR="00514F9C" w:rsidRPr="00AD21C8">
        <w:t>Tarım ve Orman</w:t>
      </w:r>
      <w:r w:rsidRPr="00AD21C8">
        <w:t xml:space="preserve"> Müdürlüklerinde)</w:t>
      </w:r>
    </w:p>
    <w:p w:rsidR="00FB4668" w:rsidRDefault="00FB4668" w:rsidP="00FB4668">
      <w:pPr>
        <w:tabs>
          <w:tab w:val="left" w:pos="1843"/>
        </w:tabs>
        <w:ind w:firstLine="709"/>
        <w:jc w:val="both"/>
      </w:pPr>
      <w:r w:rsidRPr="00AD21C8">
        <w:t>HBS</w:t>
      </w:r>
      <w:r w:rsidRPr="00AD21C8">
        <w:tab/>
      </w:r>
      <w:r w:rsidR="006326E7">
        <w:tab/>
      </w:r>
      <w:r w:rsidR="002D5DEA">
        <w:t>:</w:t>
      </w:r>
      <w:r w:rsidRPr="00AD21C8">
        <w:t>Hayvan Bilgi Sistemi</w:t>
      </w:r>
    </w:p>
    <w:p w:rsidR="001E4D81" w:rsidRDefault="001E4D81" w:rsidP="00FB4668">
      <w:pPr>
        <w:tabs>
          <w:tab w:val="left" w:pos="1843"/>
        </w:tabs>
        <w:ind w:firstLine="709"/>
        <w:jc w:val="both"/>
      </w:pPr>
      <w:r>
        <w:t>SGK</w:t>
      </w:r>
      <w:r>
        <w:tab/>
      </w:r>
      <w:r>
        <w:tab/>
      </w:r>
      <w:r w:rsidR="002D5DEA">
        <w:t>:</w:t>
      </w:r>
      <w:r>
        <w:t>Sosyal Güvenlik Kurumu</w:t>
      </w:r>
    </w:p>
    <w:p w:rsidR="00683370" w:rsidRPr="00AD21C8" w:rsidRDefault="00683370" w:rsidP="00FB4668">
      <w:pPr>
        <w:tabs>
          <w:tab w:val="left" w:pos="1843"/>
        </w:tabs>
        <w:ind w:firstLine="709"/>
        <w:jc w:val="both"/>
      </w:pPr>
      <w:r>
        <w:t>ÇKS</w:t>
      </w:r>
      <w:r>
        <w:tab/>
      </w:r>
      <w:r>
        <w:tab/>
      </w:r>
      <w:r w:rsidR="002D5DEA">
        <w:t>:</w:t>
      </w:r>
      <w:r>
        <w:t>Çiftçi Kayıt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721611" w:rsidP="00890E9C">
      <w:pPr>
        <w:jc w:val="both"/>
      </w:pPr>
      <w:r>
        <w:rPr>
          <w:rFonts w:eastAsia="Calibri"/>
          <w:lang w:eastAsia="en-US"/>
        </w:rPr>
        <w:t>Bahçe Ekonomik Kalkınma Kümesinde (</w:t>
      </w:r>
      <w:r w:rsidR="00A6550F">
        <w:rPr>
          <w:rFonts w:eastAsia="Calibri"/>
          <w:lang w:eastAsia="en-US"/>
        </w:rPr>
        <w:t>Osmaniye</w:t>
      </w:r>
      <w:r w:rsidR="00FB4668" w:rsidRPr="00AD21C8">
        <w:rPr>
          <w:rFonts w:eastAsia="Calibri"/>
          <w:lang w:eastAsia="en-US"/>
        </w:rPr>
        <w:t xml:space="preserve"> İlinin </w:t>
      </w:r>
      <w:r w:rsidR="00A6550F">
        <w:rPr>
          <w:rFonts w:eastAsia="Calibri"/>
          <w:lang w:eastAsia="en-US"/>
        </w:rPr>
        <w:t>Bahçe İlçes</w:t>
      </w:r>
      <w:r w:rsidR="00FB4668" w:rsidRPr="00AD21C8">
        <w:rPr>
          <w:rFonts w:eastAsia="Calibri"/>
          <w:lang w:eastAsia="en-US"/>
        </w:rPr>
        <w:t>i ve bu ilçe</w:t>
      </w:r>
      <w:r w:rsidR="00A6550F">
        <w:rPr>
          <w:rFonts w:eastAsia="Calibri"/>
          <w:lang w:eastAsia="en-US"/>
        </w:rPr>
        <w:t>y</w:t>
      </w:r>
      <w:r w:rsidR="00FB4668" w:rsidRPr="00AD21C8">
        <w:rPr>
          <w:rFonts w:eastAsia="Calibri"/>
          <w:lang w:eastAsia="en-US"/>
        </w:rPr>
        <w:t>e bağlı mahalle</w:t>
      </w:r>
      <w:r w:rsidR="006326E7">
        <w:rPr>
          <w:rFonts w:eastAsia="Calibri"/>
          <w:lang w:eastAsia="en-US"/>
        </w:rPr>
        <w:t xml:space="preserve"> </w:t>
      </w:r>
      <w:r w:rsidR="00A6550F">
        <w:rPr>
          <w:rFonts w:eastAsia="Calibri"/>
          <w:lang w:eastAsia="en-US"/>
        </w:rPr>
        <w:t>ve köyler</w:t>
      </w:r>
      <w:r>
        <w:rPr>
          <w:rFonts w:eastAsia="Calibri"/>
          <w:lang w:eastAsia="en-US"/>
        </w:rPr>
        <w:t>)</w:t>
      </w:r>
      <w:r w:rsidR="00FB4668" w:rsidRPr="00AD21C8">
        <w:rPr>
          <w:rFonts w:eastAsia="Calibri"/>
          <w:lang w:eastAsia="en-US"/>
        </w:rPr>
        <w:t xml:space="preserve"> </w:t>
      </w:r>
      <w:r w:rsidR="000B7D87" w:rsidRPr="00AD21C8">
        <w:rPr>
          <w:rFonts w:eastAsia="Calibri"/>
          <w:lang w:eastAsia="en-US"/>
        </w:rPr>
        <w:t xml:space="preserve">yapılacak yatırımlar için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 xml:space="preserve">Detayları ekte bulunan Teknik </w:t>
      </w:r>
      <w:r w:rsidR="00263959" w:rsidRPr="00AD21C8">
        <w:rPr>
          <w:rFonts w:ascii="Times New Roman" w:hAnsi="Times New Roman"/>
          <w:b w:val="0"/>
          <w:sz w:val="24"/>
          <w:szCs w:val="24"/>
          <w:lang w:val="tr-TR"/>
        </w:rPr>
        <w:t>Şartname ’de</w:t>
      </w:r>
      <w:r w:rsidRPr="00AD21C8">
        <w:rPr>
          <w:rFonts w:ascii="Times New Roman" w:hAnsi="Times New Roman"/>
          <w:b w:val="0"/>
          <w:sz w:val="24"/>
          <w:szCs w:val="24"/>
          <w:lang w:val="tr-TR"/>
        </w:rPr>
        <w:t xml:space="preserve"> yazılı olduğu üzere, </w:t>
      </w:r>
      <w:r w:rsidR="00263959">
        <w:rPr>
          <w:rFonts w:ascii="Times New Roman" w:hAnsi="Times New Roman"/>
          <w:b w:val="0"/>
          <w:kern w:val="3"/>
          <w:sz w:val="24"/>
          <w:szCs w:val="24"/>
          <w:lang w:eastAsia="ar-SA"/>
        </w:rPr>
        <w:t>3</w:t>
      </w:r>
      <w:r w:rsidR="00D17908" w:rsidRPr="00AD21C8">
        <w:rPr>
          <w:rFonts w:ascii="Times New Roman" w:hAnsi="Times New Roman"/>
          <w:kern w:val="3"/>
          <w:sz w:val="24"/>
          <w:szCs w:val="24"/>
          <w:lang w:eastAsia="ar-SA"/>
        </w:rPr>
        <w:t xml:space="preserve"> </w:t>
      </w:r>
      <w:r w:rsidR="005B43CF" w:rsidRPr="00AD21C8">
        <w:rPr>
          <w:rFonts w:ascii="Times New Roman" w:hAnsi="Times New Roman"/>
          <w:b w:val="0"/>
          <w:sz w:val="24"/>
          <w:szCs w:val="24"/>
          <w:lang w:val="tr-TR"/>
        </w:rPr>
        <w:t>d</w:t>
      </w:r>
      <w:r w:rsidR="00263959">
        <w:rPr>
          <w:rFonts w:ascii="Times New Roman" w:hAnsi="Times New Roman"/>
          <w:b w:val="0"/>
          <w:sz w:val="24"/>
          <w:szCs w:val="24"/>
          <w:lang w:val="tr-TR"/>
        </w:rPr>
        <w:t>ekar</w:t>
      </w:r>
      <w:r w:rsidR="005B43CF" w:rsidRPr="00AD21C8">
        <w:rPr>
          <w:rFonts w:ascii="Times New Roman" w:hAnsi="Times New Roman"/>
          <w:b w:val="0"/>
          <w:sz w:val="24"/>
          <w:szCs w:val="24"/>
          <w:lang w:val="tr-TR"/>
        </w:rPr>
        <w:t xml:space="preserve"> alanlarda çilek bahçelerinin kurulumu</w:t>
      </w:r>
      <w:r w:rsidRPr="00AD21C8">
        <w:rPr>
          <w:rFonts w:ascii="Times New Roman" w:hAnsi="Times New Roman"/>
          <w:b w:val="0"/>
          <w:sz w:val="24"/>
          <w:szCs w:val="24"/>
          <w:lang w:val="tr-TR"/>
        </w:rPr>
        <w:t xml:space="preserve"> desteklenecektir.</w:t>
      </w:r>
    </w:p>
    <w:p w:rsidR="001018D9" w:rsidRPr="00AD21C8" w:rsidRDefault="003F1D1D" w:rsidP="008B38FA">
      <w:pPr>
        <w:pStyle w:val="NoSpacing3"/>
        <w:numPr>
          <w:ilvl w:val="0"/>
          <w:numId w:val="54"/>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Bahçenin</w:t>
      </w:r>
      <w:r w:rsidR="001018D9" w:rsidRPr="00AD21C8">
        <w:rPr>
          <w:rFonts w:ascii="Times New Roman" w:hAnsi="Times New Roman" w:cs="Times New Roman"/>
          <w:sz w:val="24"/>
          <w:szCs w:val="24"/>
        </w:rPr>
        <w:t xml:space="preserve"> kurulacağı yer ön değerlendirmeler esnasında incelenecektir. Uygun olmayan araziler için yapılacak başvurular hibe deste</w:t>
      </w:r>
      <w:r w:rsidR="005A0259">
        <w:rPr>
          <w:rFonts w:ascii="Times New Roman" w:hAnsi="Times New Roman" w:cs="Times New Roman"/>
          <w:sz w:val="24"/>
          <w:szCs w:val="24"/>
        </w:rPr>
        <w:t>ğinden yararlandırılmayacaktır.</w:t>
      </w:r>
    </w:p>
    <w:p w:rsidR="001018D9" w:rsidRPr="00AD21C8" w:rsidRDefault="001018D9" w:rsidP="008B38FA">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00F844FA" w:rsidRPr="00F844FA">
        <w:t xml:space="preserve"> </w:t>
      </w:r>
      <w:r w:rsidR="00F844FA" w:rsidRPr="00F844FA">
        <w:rPr>
          <w:rFonts w:ascii="Times New Roman" w:hAnsi="Times New Roman"/>
          <w:b w:val="0"/>
          <w:sz w:val="24"/>
          <w:szCs w:val="24"/>
          <w:lang w:val="tr-TR"/>
        </w:rPr>
        <w:t xml:space="preserve">Bu işlemlerin </w:t>
      </w:r>
      <w:r w:rsidR="004D7076">
        <w:rPr>
          <w:rFonts w:ascii="Times New Roman" w:hAnsi="Times New Roman"/>
          <w:b w:val="0"/>
          <w:sz w:val="24"/>
          <w:szCs w:val="24"/>
          <w:lang w:val="tr-TR"/>
        </w:rPr>
        <w:t xml:space="preserve">Hibe </w:t>
      </w:r>
      <w:r w:rsidR="00F844FA" w:rsidRPr="00F844FA">
        <w:rPr>
          <w:rFonts w:ascii="Times New Roman" w:hAnsi="Times New Roman"/>
          <w:b w:val="0"/>
          <w:sz w:val="24"/>
          <w:szCs w:val="24"/>
          <w:lang w:val="tr-TR"/>
        </w:rPr>
        <w:t>Sözleşme</w:t>
      </w:r>
      <w:r w:rsidR="004D7076">
        <w:rPr>
          <w:rFonts w:ascii="Times New Roman" w:hAnsi="Times New Roman"/>
          <w:b w:val="0"/>
          <w:sz w:val="24"/>
          <w:szCs w:val="24"/>
          <w:lang w:val="tr-TR"/>
        </w:rPr>
        <w:t>si</w:t>
      </w:r>
      <w:r w:rsidR="00F844FA" w:rsidRPr="00F844FA">
        <w:rPr>
          <w:rFonts w:ascii="Times New Roman" w:hAnsi="Times New Roman"/>
          <w:b w:val="0"/>
          <w:sz w:val="24"/>
          <w:szCs w:val="24"/>
          <w:lang w:val="tr-TR"/>
        </w:rPr>
        <w:t xml:space="preserve"> imzalanana kadar tamamlanması zorunludur.</w:t>
      </w:r>
      <w:r w:rsidR="00CC0E84" w:rsidRPr="00AD21C8">
        <w:rPr>
          <w:rFonts w:ascii="Times New Roman" w:hAnsi="Times New Roman"/>
          <w:b w:val="0"/>
          <w:sz w:val="24"/>
          <w:szCs w:val="24"/>
          <w:lang w:val="tr-TR"/>
        </w:rPr>
        <w:t xml:space="preserve"> Ayrıca </w:t>
      </w:r>
      <w:proofErr w:type="spellStart"/>
      <w:r w:rsidR="00CC0E84" w:rsidRPr="00AD21C8">
        <w:rPr>
          <w:rFonts w:ascii="Times New Roman" w:hAnsi="Times New Roman"/>
          <w:b w:val="0"/>
          <w:sz w:val="24"/>
          <w:szCs w:val="24"/>
          <w:lang w:val="tr-TR"/>
        </w:rPr>
        <w:t>seddelerin</w:t>
      </w:r>
      <w:proofErr w:type="spellEnd"/>
      <w:r w:rsidR="00CC0E84" w:rsidRPr="00AD21C8">
        <w:rPr>
          <w:rFonts w:ascii="Times New Roman" w:hAnsi="Times New Roman"/>
          <w:b w:val="0"/>
          <w:sz w:val="24"/>
          <w:szCs w:val="24"/>
          <w:lang w:val="tr-TR"/>
        </w:rPr>
        <w:t xml:space="preserve"> yapılabilmesi için gerekli </w:t>
      </w:r>
      <w:r w:rsidR="00AC07E4">
        <w:rPr>
          <w:rFonts w:ascii="Times New Roman" w:hAnsi="Times New Roman"/>
          <w:b w:val="0"/>
          <w:sz w:val="24"/>
          <w:szCs w:val="24"/>
          <w:lang w:val="tr-TR"/>
        </w:rPr>
        <w:t xml:space="preserve">ön </w:t>
      </w:r>
      <w:r w:rsidR="00CC0E84" w:rsidRPr="00AD21C8">
        <w:rPr>
          <w:rFonts w:ascii="Times New Roman" w:hAnsi="Times New Roman"/>
          <w:b w:val="0"/>
          <w:sz w:val="24"/>
          <w:szCs w:val="24"/>
          <w:lang w:val="tr-TR"/>
        </w:rPr>
        <w:t>toprak hazırlıkları da</w:t>
      </w:r>
      <w:r w:rsidR="00AC07E4">
        <w:rPr>
          <w:rFonts w:ascii="Times New Roman" w:hAnsi="Times New Roman"/>
          <w:b w:val="0"/>
          <w:sz w:val="24"/>
          <w:szCs w:val="24"/>
          <w:lang w:val="tr-TR"/>
        </w:rPr>
        <w:t xml:space="preserve"> </w:t>
      </w:r>
      <w:r w:rsidR="00684F7A">
        <w:rPr>
          <w:rFonts w:ascii="Times New Roman" w:hAnsi="Times New Roman"/>
          <w:b w:val="0"/>
          <w:sz w:val="24"/>
          <w:szCs w:val="24"/>
          <w:lang w:val="tr-TR"/>
        </w:rPr>
        <w:t>(Arazi yararlanıcı tarafından sürülerek sedde yapımına hazır hale getirilecektir)</w:t>
      </w:r>
      <w:r w:rsidR="00684F7A" w:rsidRPr="00AD21C8">
        <w:rPr>
          <w:rFonts w:ascii="Times New Roman" w:hAnsi="Times New Roman"/>
          <w:b w:val="0"/>
          <w:sz w:val="24"/>
          <w:szCs w:val="24"/>
          <w:lang w:val="tr-TR"/>
        </w:rPr>
        <w:t xml:space="preserve"> </w:t>
      </w:r>
      <w:r w:rsidR="00CC0E84" w:rsidRPr="00AD21C8">
        <w:rPr>
          <w:rFonts w:ascii="Times New Roman" w:hAnsi="Times New Roman"/>
          <w:b w:val="0"/>
          <w:sz w:val="24"/>
          <w:szCs w:val="24"/>
          <w:lang w:val="tr-TR"/>
        </w:rPr>
        <w:t>yatırımcı tarafından yapılacaktır.</w:t>
      </w:r>
      <w:r w:rsidR="00AC07E4" w:rsidRPr="00AD21C8">
        <w:rPr>
          <w:rFonts w:ascii="Times New Roman" w:hAnsi="Times New Roman"/>
          <w:b w:val="0"/>
          <w:sz w:val="24"/>
          <w:szCs w:val="24"/>
          <w:lang w:val="tr-TR"/>
        </w:rPr>
        <w:t xml:space="preserve"> </w:t>
      </w:r>
      <w:r w:rsidRPr="00AD21C8">
        <w:rPr>
          <w:rFonts w:ascii="Times New Roman" w:hAnsi="Times New Roman"/>
          <w:b w:val="0"/>
          <w:sz w:val="24"/>
          <w:szCs w:val="24"/>
          <w:lang w:val="tr-TR"/>
        </w:rPr>
        <w:t xml:space="preserve">Bu işlemlerin </w:t>
      </w:r>
      <w:r w:rsidR="00365A76" w:rsidRPr="00365A76">
        <w:rPr>
          <w:rFonts w:ascii="Times New Roman" w:hAnsi="Times New Roman"/>
          <w:b w:val="0"/>
          <w:sz w:val="24"/>
          <w:szCs w:val="24"/>
          <w:lang w:val="tr-TR"/>
        </w:rPr>
        <w:t xml:space="preserve">Hibe Sözleşmesi imzalanana </w:t>
      </w:r>
      <w:r w:rsidR="00365A76">
        <w:rPr>
          <w:rFonts w:ascii="Times New Roman" w:hAnsi="Times New Roman"/>
          <w:b w:val="0"/>
          <w:sz w:val="24"/>
          <w:szCs w:val="24"/>
          <w:lang w:val="tr-TR"/>
        </w:rPr>
        <w:t>kadar tamamlanması zorunludur.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255B73">
        <w:rPr>
          <w:rFonts w:ascii="Times New Roman" w:hAnsi="Times New Roman" w:cs="Times New Roman"/>
          <w:sz w:val="24"/>
          <w:szCs w:val="24"/>
        </w:rPr>
        <w:t>Osmaniye</w:t>
      </w:r>
      <w:r w:rsidR="000B7D87" w:rsidRPr="00AD21C8">
        <w:rPr>
          <w:rFonts w:ascii="Times New Roman" w:hAnsi="Times New Roman" w:cs="Times New Roman"/>
          <w:sz w:val="24"/>
          <w:szCs w:val="24"/>
        </w:rPr>
        <w:t xml:space="preserve"> İlinin </w:t>
      </w:r>
      <w:r w:rsidR="00295D11">
        <w:rPr>
          <w:rFonts w:ascii="Times New Roman" w:hAnsi="Times New Roman" w:cs="Times New Roman"/>
          <w:sz w:val="24"/>
          <w:szCs w:val="24"/>
        </w:rPr>
        <w:t>Bahçe İlçes</w:t>
      </w:r>
      <w:r w:rsidR="000B7D87" w:rsidRPr="00AD21C8">
        <w:rPr>
          <w:rFonts w:ascii="Times New Roman" w:hAnsi="Times New Roman" w:cs="Times New Roman"/>
          <w:sz w:val="24"/>
          <w:szCs w:val="24"/>
        </w:rPr>
        <w:t>i ve bu ilçe</w:t>
      </w:r>
      <w:r w:rsidR="00295D11">
        <w:rPr>
          <w:rFonts w:ascii="Times New Roman" w:hAnsi="Times New Roman" w:cs="Times New Roman"/>
          <w:sz w:val="24"/>
          <w:szCs w:val="24"/>
        </w:rPr>
        <w:t>ye bağlı mahalle 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bölümünde yazılı Bahçe ilçesinde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Yatırımın yapılacağı parsel mutlaka ÇKS kaydında bulunmalıdır.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Sulama Projeleri Başvuru Formu (İl/İlçe Müdürlüklerinden temin edilebilir)</w:t>
      </w:r>
    </w:p>
    <w:p w:rsidR="00064ABD" w:rsidRPr="00AD21C8" w:rsidRDefault="005D4D59"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064ABD"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lastRenderedPageBreak/>
        <w:t>E Devlet sisteminden alacağı 6 aylık ikametini gösterir Adres Bilgileri Raporu.</w:t>
      </w:r>
    </w:p>
    <w:p w:rsidR="0031451A" w:rsidRDefault="005D1AD3" w:rsidP="002F0F10">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sidR="00914BF2">
        <w:rPr>
          <w:rFonts w:ascii="Times New Roman" w:hAnsi="Times New Roman" w:cs="Times New Roman"/>
          <w:sz w:val="24"/>
          <w:szCs w:val="24"/>
        </w:rPr>
        <w:t xml:space="preserve">de </w:t>
      </w:r>
      <w:r>
        <w:rPr>
          <w:rFonts w:ascii="Times New Roman" w:hAnsi="Times New Roman" w:cs="Times New Roman"/>
          <w:sz w:val="24"/>
          <w:szCs w:val="24"/>
        </w:rPr>
        <w:t>Y</w:t>
      </w:r>
      <w:r w:rsidR="00914BF2">
        <w:rPr>
          <w:rFonts w:ascii="Times New Roman" w:hAnsi="Times New Roman" w:cs="Times New Roman"/>
          <w:sz w:val="24"/>
          <w:szCs w:val="24"/>
        </w:rPr>
        <w:t xml:space="preserve">aşayan </w:t>
      </w:r>
      <w:r>
        <w:rPr>
          <w:rFonts w:ascii="Times New Roman" w:hAnsi="Times New Roman" w:cs="Times New Roman"/>
          <w:sz w:val="24"/>
          <w:szCs w:val="24"/>
        </w:rPr>
        <w:t>Bireyler Beyan F</w:t>
      </w:r>
      <w:r w:rsidR="00914BF2">
        <w:rPr>
          <w:rFonts w:ascii="Times New Roman" w:hAnsi="Times New Roman" w:cs="Times New Roman"/>
          <w:sz w:val="24"/>
          <w:szCs w:val="24"/>
        </w:rPr>
        <w:t>ormu</w:t>
      </w:r>
    </w:p>
    <w:p w:rsidR="002F0F10" w:rsidRPr="00AD21C8" w:rsidRDefault="002F0F10" w:rsidP="002F0F10">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31451A">
        <w:rPr>
          <w:rFonts w:ascii="Times New Roman" w:hAnsi="Times New Roman" w:cs="Times New Roman"/>
          <w:sz w:val="24"/>
          <w:szCs w:val="24"/>
        </w:rPr>
        <w:t>u gösteren rapor eklenmelidir.</w:t>
      </w:r>
    </w:p>
    <w:p w:rsidR="007542FB" w:rsidRPr="00AD21C8" w:rsidRDefault="007542FB"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5678A1">
      <w:pPr>
        <w:numPr>
          <w:ilvl w:val="0"/>
          <w:numId w:val="56"/>
        </w:numPr>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F8119E" w:rsidRPr="00AD21C8">
        <w:rPr>
          <w:rFonts w:ascii="Times New Roman" w:hAnsi="Times New Roman" w:cs="Times New Roman"/>
          <w:sz w:val="24"/>
          <w:szCs w:val="24"/>
        </w:rPr>
        <w:t>5</w:t>
      </w:r>
      <w:r w:rsidR="008067C3" w:rsidRPr="00AD21C8">
        <w:rPr>
          <w:rFonts w:ascii="Times New Roman" w:hAnsi="Times New Roman" w:cs="Times New Roman"/>
          <w:sz w:val="24"/>
          <w:szCs w:val="24"/>
        </w:rPr>
        <w:t xml:space="preserve"> 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F8119E" w:rsidRPr="00AD21C8">
        <w:rPr>
          <w:rFonts w:ascii="Times New Roman" w:hAnsi="Times New Roman" w:cs="Times New Roman"/>
          <w:sz w:val="24"/>
          <w:szCs w:val="24"/>
        </w:rPr>
        <w:t>5</w:t>
      </w:r>
      <w:r w:rsidR="00861D07">
        <w:rPr>
          <w:rFonts w:ascii="Times New Roman" w:hAnsi="Times New Roman" w:cs="Times New Roman"/>
          <w:sz w:val="24"/>
          <w:szCs w:val="24"/>
        </w:rPr>
        <w:t xml:space="preserve"> 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5448DB">
        <w:rPr>
          <w:rFonts w:ascii="Times New Roman" w:hAnsi="Times New Roman" w:cs="Times New Roman"/>
          <w:sz w:val="24"/>
          <w:szCs w:val="24"/>
        </w:rPr>
        <w:t xml:space="preserve">Bahçe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E26D75">
        <w:rPr>
          <w:rFonts w:ascii="Times New Roman" w:hAnsi="Times New Roman" w:cs="Times New Roman"/>
          <w:sz w:val="24"/>
          <w:szCs w:val="24"/>
        </w:rPr>
        <w:t xml:space="preserve"> </w:t>
      </w:r>
      <w:r w:rsidRPr="00AD21C8">
        <w:rPr>
          <w:rFonts w:ascii="Times New Roman" w:hAnsi="Times New Roman" w:cs="Times New Roman"/>
          <w:sz w:val="24"/>
          <w:szCs w:val="24"/>
        </w:rPr>
        <w:t>de</w:t>
      </w:r>
      <w:r w:rsidR="00E26D75">
        <w:rPr>
          <w:rFonts w:ascii="Times New Roman" w:hAnsi="Times New Roman" w:cs="Times New Roman"/>
          <w:sz w:val="24"/>
          <w:szCs w:val="24"/>
        </w:rPr>
        <w:t xml:space="preserve"> 1 (bir)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en fazla KDV hariç </w:t>
      </w:r>
      <w:r w:rsidR="002B648A">
        <w:rPr>
          <w:rFonts w:ascii="Times New Roman" w:hAnsi="Times New Roman" w:cs="Times New Roman"/>
          <w:sz w:val="24"/>
          <w:szCs w:val="24"/>
        </w:rPr>
        <w:t>24.000,00</w:t>
      </w:r>
      <w:r w:rsidRPr="00AD21C8">
        <w:rPr>
          <w:rFonts w:ascii="Times New Roman" w:hAnsi="Times New Roman" w:cs="Times New Roman"/>
          <w:sz w:val="24"/>
          <w:szCs w:val="24"/>
        </w:rPr>
        <w:t xml:space="preserve"> TL olacaktır. Bu tutarın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A92B66">
        <w:rPr>
          <w:rFonts w:ascii="Times New Roman" w:hAnsi="Times New Roman" w:cs="Times New Roman"/>
          <w:sz w:val="24"/>
          <w:szCs w:val="24"/>
        </w:rPr>
        <w:t>1</w:t>
      </w:r>
      <w:r w:rsidR="005C449F">
        <w:rPr>
          <w:rFonts w:ascii="Times New Roman" w:hAnsi="Times New Roman" w:cs="Times New Roman"/>
          <w:sz w:val="24"/>
          <w:szCs w:val="24"/>
        </w:rPr>
        <w:t>6</w:t>
      </w:r>
      <w:r w:rsidR="00A92B66">
        <w:rPr>
          <w:rFonts w:ascii="Times New Roman" w:hAnsi="Times New Roman" w:cs="Times New Roman"/>
          <w:sz w:val="24"/>
          <w:szCs w:val="24"/>
        </w:rPr>
        <w:t>.</w:t>
      </w:r>
      <w:r w:rsidR="00917766">
        <w:rPr>
          <w:rFonts w:ascii="Times New Roman" w:hAnsi="Times New Roman" w:cs="Times New Roman"/>
          <w:sz w:val="24"/>
          <w:szCs w:val="24"/>
        </w:rPr>
        <w:t>800,00</w:t>
      </w:r>
      <w:r w:rsidR="00EF3B15" w:rsidRPr="00AD21C8">
        <w:rPr>
          <w:rFonts w:ascii="Times New Roman" w:hAnsi="Times New Roman" w:cs="Times New Roman"/>
          <w:sz w:val="24"/>
          <w:szCs w:val="24"/>
        </w:rPr>
        <w:t xml:space="preserve"> </w:t>
      </w:r>
      <w:r w:rsidRPr="00AD21C8">
        <w:rPr>
          <w:rFonts w:ascii="Times New Roman" w:hAnsi="Times New Roman" w:cs="Times New Roman"/>
          <w:sz w:val="24"/>
          <w:szCs w:val="24"/>
        </w:rPr>
        <w:t>TL’yi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lastRenderedPageBreak/>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başvurularını ikamet ettikleri </w:t>
      </w:r>
      <w:r w:rsidR="00B71151" w:rsidRPr="00AD21C8">
        <w:rPr>
          <w:rFonts w:ascii="Times New Roman" w:hAnsi="Times New Roman" w:cs="Times New Roman"/>
          <w:sz w:val="24"/>
          <w:szCs w:val="24"/>
        </w:rPr>
        <w:t>köyün/</w:t>
      </w:r>
      <w:r w:rsidR="00F960A0">
        <w:rPr>
          <w:rFonts w:ascii="Times New Roman" w:hAnsi="Times New Roman" w:cs="Times New Roman"/>
          <w:sz w:val="24"/>
          <w:szCs w:val="24"/>
        </w:rPr>
        <w:t xml:space="preserve">mahallenin bağlı olduğu </w:t>
      </w:r>
      <w:r w:rsidR="00A371CB">
        <w:rPr>
          <w:rFonts w:ascii="Times New Roman" w:hAnsi="Times New Roman" w:cs="Times New Roman"/>
          <w:sz w:val="24"/>
          <w:szCs w:val="24"/>
        </w:rPr>
        <w:t xml:space="preserve">Bahçe </w:t>
      </w:r>
      <w:r w:rsidR="00F960A0">
        <w:rPr>
          <w:rFonts w:ascii="Times New Roman" w:hAnsi="Times New Roman" w:cs="Times New Roman"/>
          <w:sz w:val="24"/>
          <w:szCs w:val="24"/>
        </w:rPr>
        <w:t>ilçe</w:t>
      </w:r>
      <w:r w:rsidR="00A371CB">
        <w:rPr>
          <w:rFonts w:ascii="Times New Roman" w:hAnsi="Times New Roman" w:cs="Times New Roman"/>
          <w:sz w:val="24"/>
          <w:szCs w:val="24"/>
        </w:rPr>
        <w:t>si</w:t>
      </w:r>
      <w:r w:rsidR="00F960A0">
        <w:rPr>
          <w:rFonts w:ascii="Times New Roman" w:hAnsi="Times New Roman" w:cs="Times New Roman"/>
          <w:sz w:val="24"/>
          <w:szCs w:val="24"/>
        </w:rPr>
        <w:t xml:space="preserve">nin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960A0">
        <w:rPr>
          <w:rFonts w:ascii="Times New Roman" w:hAnsi="Times New Roman" w:cs="Times New Roman"/>
          <w:sz w:val="24"/>
          <w:szCs w:val="24"/>
        </w:rPr>
        <w:t xml:space="preserve"> Müdürlüğüne</w:t>
      </w:r>
      <w:r w:rsidRPr="00AD21C8">
        <w:rPr>
          <w:rFonts w:ascii="Times New Roman" w:hAnsi="Times New Roman" w:cs="Times New Roman"/>
          <w:sz w:val="24"/>
          <w:szCs w:val="24"/>
        </w:rPr>
        <w:t xml:space="preserve"> yaparlar.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FD56E9">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0632F8" w:rsidP="005678A1">
      <w:pPr>
        <w:pStyle w:val="NoSpacing2"/>
        <w:numPr>
          <w:ilvl w:val="0"/>
          <w:numId w:val="59"/>
        </w:numPr>
        <w:spacing w:after="60"/>
        <w:jc w:val="both"/>
        <w:rPr>
          <w:sz w:val="24"/>
          <w:szCs w:val="24"/>
        </w:rPr>
      </w:pPr>
      <w:r>
        <w:rPr>
          <w:sz w:val="24"/>
          <w:szCs w:val="24"/>
        </w:rPr>
        <w:t xml:space="preserve">Bahçe </w:t>
      </w:r>
      <w:r w:rsidR="00FB4668" w:rsidRPr="00AD21C8">
        <w:rPr>
          <w:sz w:val="24"/>
          <w:szCs w:val="24"/>
        </w:rPr>
        <w:t xml:space="preserve">İlçe </w:t>
      </w:r>
      <w:r w:rsidR="00514F9C" w:rsidRPr="00AD21C8">
        <w:rPr>
          <w:sz w:val="24"/>
          <w:szCs w:val="24"/>
        </w:rPr>
        <w:t>Tarım ve Orman</w:t>
      </w:r>
      <w:r>
        <w:rPr>
          <w:sz w:val="24"/>
          <w:szCs w:val="24"/>
        </w:rPr>
        <w:t xml:space="preserve"> Müdürlüğü</w:t>
      </w:r>
      <w:r w:rsidR="00FB4668" w:rsidRPr="00AD21C8">
        <w:rPr>
          <w:sz w:val="24"/>
          <w:szCs w:val="24"/>
        </w:rPr>
        <w:t xml:space="preserve"> tarafından </w:t>
      </w:r>
      <w:proofErr w:type="spellStart"/>
      <w:r w:rsidR="00FB4668" w:rsidRPr="00AD21C8">
        <w:rPr>
          <w:sz w:val="24"/>
          <w:szCs w:val="24"/>
        </w:rPr>
        <w:t>İPYB’ye</w:t>
      </w:r>
      <w:proofErr w:type="spellEnd"/>
      <w:r w:rsidR="00FB4668" w:rsidRPr="00AD21C8">
        <w:rPr>
          <w:sz w:val="24"/>
          <w:szCs w:val="24"/>
        </w:rPr>
        <w:t xml:space="preserve"> gönderilen dosyalar, İPYB</w:t>
      </w:r>
      <w:r w:rsidR="002D25D6" w:rsidRPr="00AD21C8">
        <w:rPr>
          <w:sz w:val="24"/>
          <w:szCs w:val="24"/>
        </w:rPr>
        <w:t xml:space="preserve"> </w:t>
      </w:r>
      <w:r w:rsidR="00FB4668" w:rsidRPr="00AD21C8">
        <w:rPr>
          <w:sz w:val="24"/>
          <w:szCs w:val="24"/>
        </w:rPr>
        <w:t>tarafından</w:t>
      </w:r>
      <w:r w:rsidR="002D25D6" w:rsidRPr="00AD21C8">
        <w:rPr>
          <w:sz w:val="24"/>
          <w:szCs w:val="24"/>
        </w:rPr>
        <w:t xml:space="preserve"> </w:t>
      </w:r>
      <w:r w:rsidR="00A47C46">
        <w:rPr>
          <w:sz w:val="24"/>
          <w:szCs w:val="24"/>
        </w:rPr>
        <w:t>5</w:t>
      </w:r>
      <w:r w:rsidR="002D25D6" w:rsidRPr="00AD21C8">
        <w:rPr>
          <w:sz w:val="24"/>
          <w:szCs w:val="24"/>
        </w:rPr>
        <w:t xml:space="preserve"> </w:t>
      </w:r>
      <w:r w:rsidR="00FD56E9">
        <w:rPr>
          <w:sz w:val="24"/>
          <w:szCs w:val="24"/>
        </w:rPr>
        <w:t>(</w:t>
      </w:r>
      <w:r w:rsidR="00A47C46">
        <w:rPr>
          <w:sz w:val="24"/>
          <w:szCs w:val="24"/>
        </w:rPr>
        <w:t>beş</w:t>
      </w:r>
      <w:r w:rsidR="00FD56E9">
        <w:rPr>
          <w:sz w:val="24"/>
          <w:szCs w:val="24"/>
        </w:rPr>
        <w:t xml:space="preserve">)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eşit olanlar arasında, sırasıyla, kadın çiftçilere, daha genç çiftçilere ve maliyeti daha düşük yatırımlara öncelik verilerek yeniden sıralama yapılır. </w:t>
      </w:r>
      <w:bookmarkStart w:id="1" w:name="_Hlk506457113"/>
      <w:bookmarkStart w:id="2"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w:t>
      </w:r>
      <w:r w:rsidR="00035E28">
        <w:rPr>
          <w:sz w:val="24"/>
          <w:szCs w:val="24"/>
        </w:rPr>
        <w:t xml:space="preserve">(elli) </w:t>
      </w:r>
      <w:r w:rsidR="00FB4668" w:rsidRPr="00AD21C8">
        <w:rPr>
          <w:sz w:val="24"/>
          <w:szCs w:val="24"/>
        </w:rPr>
        <w:t xml:space="preserve">veya üzeri </w:t>
      </w:r>
      <w:r w:rsidR="002D25D6" w:rsidRPr="00AD21C8">
        <w:rPr>
          <w:sz w:val="24"/>
          <w:szCs w:val="24"/>
        </w:rPr>
        <w:t>olma</w:t>
      </w:r>
      <w:r w:rsidR="00FB4668" w:rsidRPr="00AD21C8">
        <w:rPr>
          <w:sz w:val="24"/>
          <w:szCs w:val="24"/>
        </w:rPr>
        <w:t xml:space="preserve"> şartı vardır.</w:t>
      </w:r>
      <w:bookmarkEnd w:id="1"/>
      <w:bookmarkEnd w:id="2"/>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722DAF">
        <w:rPr>
          <w:rFonts w:ascii="Times New Roman" w:hAnsi="Times New Roman" w:cs="Times New Roman"/>
          <w:sz w:val="24"/>
          <w:szCs w:val="24"/>
        </w:rPr>
        <w:t>üt ve Projeler Daire Başkanlığına</w:t>
      </w:r>
      <w:r w:rsidRPr="00AD21C8">
        <w:rPr>
          <w:rFonts w:ascii="Times New Roman" w:hAnsi="Times New Roman" w:cs="Times New Roman"/>
          <w:sz w:val="24"/>
          <w:szCs w:val="24"/>
        </w:rPr>
        <w:t xml:space="preserve"> (</w:t>
      </w:r>
      <w:r w:rsidR="00722DAF">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722DAF">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sidR="00596E2D">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panolarda ve internet sitesinde </w:t>
      </w:r>
      <w:r w:rsidR="003C0C19">
        <w:rPr>
          <w:rFonts w:ascii="Times New Roman" w:hAnsi="Times New Roman" w:cs="Times New Roman"/>
          <w:sz w:val="24"/>
          <w:szCs w:val="24"/>
        </w:rPr>
        <w:t>7</w:t>
      </w:r>
      <w:r w:rsidR="005E11AB" w:rsidRPr="00AD21C8">
        <w:rPr>
          <w:rFonts w:ascii="Times New Roman" w:hAnsi="Times New Roman" w:cs="Times New Roman"/>
          <w:sz w:val="24"/>
          <w:szCs w:val="24"/>
        </w:rPr>
        <w:t xml:space="preserve"> </w:t>
      </w:r>
      <w:r w:rsidR="003470AC">
        <w:rPr>
          <w:rFonts w:ascii="Times New Roman" w:hAnsi="Times New Roman" w:cs="Times New Roman"/>
          <w:sz w:val="24"/>
          <w:szCs w:val="24"/>
        </w:rPr>
        <w:t xml:space="preserve">(yedi) </w:t>
      </w:r>
      <w:r w:rsidR="005E11AB" w:rsidRPr="00AD21C8">
        <w:rPr>
          <w:rFonts w:ascii="Times New Roman" w:hAnsi="Times New Roman" w:cs="Times New Roman"/>
          <w:sz w:val="24"/>
          <w:szCs w:val="24"/>
        </w:rPr>
        <w:t xml:space="preserve">gün süreyle ilan edilir. Asıl yararlanıcılardan nihai sonuçların yayınlandığı tarihten itibaren </w:t>
      </w:r>
      <w:r w:rsidR="00906EE6">
        <w:rPr>
          <w:rFonts w:ascii="Times New Roman" w:hAnsi="Times New Roman" w:cs="Times New Roman"/>
          <w:sz w:val="24"/>
          <w:szCs w:val="24"/>
        </w:rPr>
        <w:t>12</w:t>
      </w:r>
      <w:r w:rsidRPr="00AD21C8">
        <w:rPr>
          <w:rFonts w:ascii="Times New Roman" w:hAnsi="Times New Roman" w:cs="Times New Roman"/>
          <w:sz w:val="24"/>
          <w:szCs w:val="24"/>
        </w:rPr>
        <w:t xml:space="preserve"> </w:t>
      </w:r>
      <w:r w:rsidR="003470AC">
        <w:rPr>
          <w:rFonts w:ascii="Times New Roman" w:hAnsi="Times New Roman" w:cs="Times New Roman"/>
          <w:sz w:val="24"/>
          <w:szCs w:val="24"/>
        </w:rPr>
        <w:t>(</w:t>
      </w:r>
      <w:r w:rsidR="00906EE6">
        <w:rPr>
          <w:rFonts w:ascii="Times New Roman" w:hAnsi="Times New Roman" w:cs="Times New Roman"/>
          <w:sz w:val="24"/>
          <w:szCs w:val="24"/>
        </w:rPr>
        <w:t>on iki</w:t>
      </w:r>
      <w:r w:rsidR="003470AC">
        <w:rPr>
          <w:rFonts w:ascii="Times New Roman" w:hAnsi="Times New Roman" w:cs="Times New Roman"/>
          <w:sz w:val="24"/>
          <w:szCs w:val="24"/>
        </w:rPr>
        <w:t xml:space="preserve">)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3C0C19">
        <w:rPr>
          <w:rFonts w:ascii="Times New Roman" w:hAnsi="Times New Roman" w:cs="Times New Roman"/>
          <w:sz w:val="24"/>
          <w:szCs w:val="24"/>
        </w:rPr>
        <w:t>7</w:t>
      </w:r>
      <w:r w:rsidR="00667611">
        <w:rPr>
          <w:rFonts w:ascii="Times New Roman" w:hAnsi="Times New Roman" w:cs="Times New Roman"/>
          <w:sz w:val="24"/>
          <w:szCs w:val="24"/>
        </w:rPr>
        <w:t xml:space="preserve"> </w:t>
      </w:r>
      <w:r w:rsidR="00634303">
        <w:rPr>
          <w:rFonts w:ascii="Times New Roman" w:hAnsi="Times New Roman" w:cs="Times New Roman"/>
          <w:sz w:val="24"/>
          <w:szCs w:val="24"/>
        </w:rPr>
        <w:t xml:space="preserve">(yedi) </w:t>
      </w:r>
      <w:r w:rsidRPr="00AD21C8">
        <w:rPr>
          <w:rFonts w:ascii="Times New Roman" w:hAnsi="Times New Roman" w:cs="Times New Roman"/>
          <w:sz w:val="24"/>
          <w:szCs w:val="24"/>
        </w:rPr>
        <w:t>gün içerisinde yatırım yeri tespit tutanağını kullanılarak uyg</w:t>
      </w:r>
      <w:r w:rsidR="006814CA">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başvuru konusuna göre işi/işleri yapacak olan yüklenici/yükleniciler ile anlaşır ve yatırımcı ile yüklenici/yükleniciler arasında uygulama sözleşmesi/sözleşmeleri imzalanır.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Yükleniciler, Uygulama sözleşmesinin eki</w:t>
      </w:r>
      <w:r w:rsidR="00EA3CFD" w:rsidRPr="00AD21C8">
        <w:rPr>
          <w:rFonts w:eastAsiaTheme="minorHAnsi"/>
          <w:lang w:eastAsia="en-US"/>
        </w:rPr>
        <w:t>nde</w:t>
      </w:r>
      <w:r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330BAA">
        <w:rPr>
          <w:rFonts w:eastAsiaTheme="minorHAnsi"/>
          <w:lang w:eastAsia="en-US"/>
        </w:rPr>
        <w:t xml:space="preserve">en geç </w:t>
      </w:r>
      <w:r w:rsidR="00420693">
        <w:rPr>
          <w:rFonts w:eastAsiaTheme="minorHAnsi"/>
          <w:lang w:eastAsia="en-US"/>
        </w:rPr>
        <w:t>47</w:t>
      </w:r>
      <w:r w:rsidR="00E45BD3" w:rsidRPr="00AD21C8">
        <w:rPr>
          <w:rFonts w:eastAsiaTheme="minorHAnsi"/>
          <w:lang w:eastAsia="en-US"/>
        </w:rPr>
        <w:t xml:space="preserve"> (</w:t>
      </w:r>
      <w:r w:rsidR="00A5219B">
        <w:rPr>
          <w:rFonts w:eastAsiaTheme="minorHAnsi"/>
          <w:lang w:eastAsia="en-US"/>
        </w:rPr>
        <w:t xml:space="preserve">kırk </w:t>
      </w:r>
      <w:r w:rsidR="00420693">
        <w:rPr>
          <w:rFonts w:eastAsiaTheme="minorHAnsi"/>
          <w:lang w:eastAsia="en-US"/>
        </w:rPr>
        <w:t>yedi</w:t>
      </w:r>
      <w:r w:rsidR="00CD4604" w:rsidRPr="00AD21C8">
        <w:rPr>
          <w:rFonts w:eastAsiaTheme="minorHAnsi"/>
          <w:lang w:eastAsia="en-US"/>
        </w:rPr>
        <w:t>)</w:t>
      </w:r>
      <w:r w:rsidR="00E45BD3" w:rsidRPr="00AD21C8">
        <w:rPr>
          <w:rFonts w:eastAsiaTheme="minorHAnsi"/>
          <w:lang w:eastAsia="en-US"/>
        </w:rPr>
        <w:t xml:space="preserve"> takvim gününde</w:t>
      </w:r>
      <w:r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yatırımcı ile yükleniciler arasında teslim tesellüm belgesi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İPYB/</w:t>
      </w:r>
      <w:proofErr w:type="spellStart"/>
      <w:r w:rsidRPr="00AD21C8">
        <w:rPr>
          <w:rFonts w:eastAsiaTheme="minorHAnsi"/>
          <w:lang w:eastAsia="en-US"/>
        </w:rPr>
        <w:t>ÇDE’leri</w:t>
      </w:r>
      <w:proofErr w:type="spellEnd"/>
      <w:r w:rsidRPr="00AD21C8">
        <w:rPr>
          <w:rFonts w:eastAsiaTheme="minorHAnsi"/>
          <w:lang w:eastAsia="en-US"/>
        </w:rPr>
        <w:t xml:space="preserve"> ekinde teslim tesellüm belgesi olan bir dilekçe ile işin tamamlandığını konusunda bilgilendirir. İPYB/ÇDE yatırımcı tarafından bilgilendirildikten sonra </w:t>
      </w:r>
      <w:r w:rsidR="00A5219B" w:rsidRPr="00A5219B">
        <w:rPr>
          <w:rFonts w:eastAsiaTheme="minorHAnsi"/>
          <w:color w:val="000000" w:themeColor="text1"/>
          <w:lang w:eastAsia="en-US"/>
        </w:rPr>
        <w:t>7</w:t>
      </w:r>
      <w:r w:rsidRPr="00AD21C8">
        <w:rPr>
          <w:rFonts w:eastAsiaTheme="minorHAnsi"/>
          <w:lang w:eastAsia="en-US"/>
        </w:rPr>
        <w:t xml:space="preserve"> </w:t>
      </w:r>
      <w:r w:rsidR="00DC1013">
        <w:rPr>
          <w:rFonts w:eastAsiaTheme="minorHAnsi"/>
          <w:lang w:eastAsia="en-US"/>
        </w:rPr>
        <w:t xml:space="preserve">(yedi) </w:t>
      </w:r>
      <w:r w:rsidRPr="00AD21C8">
        <w:rPr>
          <w:rFonts w:eastAsiaTheme="minorHAnsi"/>
          <w:lang w:eastAsia="en-US"/>
        </w:rPr>
        <w:t xml:space="preserve">gün içerisinde bizzat 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sidR="002201F9">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sidR="002201F9">
        <w:rPr>
          <w:rFonts w:eastAsiaTheme="minorHAnsi"/>
          <w:lang w:eastAsia="en-US"/>
        </w:rPr>
        <w:t>llüm tarihinden sonra olmalıdır</w:t>
      </w:r>
      <w:r w:rsidRPr="00AD21C8">
        <w:rPr>
          <w:rFonts w:eastAsiaTheme="minorHAnsi"/>
          <w:lang w:eastAsia="en-US"/>
        </w:rPr>
        <w:t>)</w:t>
      </w:r>
      <w:r w:rsidR="002201F9">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C864EA">
        <w:rPr>
          <w:rFonts w:eastAsiaTheme="minorHAnsi"/>
          <w:lang w:eastAsia="en-US"/>
        </w:rPr>
        <w:t xml:space="preserve">yerek </w:t>
      </w:r>
      <w:proofErr w:type="spellStart"/>
      <w:r w:rsidR="00C864EA">
        <w:rPr>
          <w:rFonts w:eastAsiaTheme="minorHAnsi"/>
          <w:lang w:eastAsia="en-US"/>
        </w:rPr>
        <w:t>İPYB’ye</w:t>
      </w:r>
      <w:proofErr w:type="spellEnd"/>
      <w:r w:rsidR="00C864EA">
        <w:rPr>
          <w:rFonts w:eastAsiaTheme="minorHAnsi"/>
          <w:lang w:eastAsia="en-US"/>
        </w:rPr>
        <w:t xml:space="preserve"> sunulmak üzere </w:t>
      </w:r>
      <w:r w:rsidRPr="00AD21C8">
        <w:rPr>
          <w:rFonts w:eastAsiaTheme="minorHAnsi"/>
          <w:lang w:eastAsia="en-US"/>
        </w:rPr>
        <w:t>İlçe Müdürlüğüne teslim eder.</w:t>
      </w:r>
    </w:p>
    <w:p w:rsidR="004B024A" w:rsidRPr="00AD21C8" w:rsidRDefault="00E431EB" w:rsidP="005678A1">
      <w:pPr>
        <w:numPr>
          <w:ilvl w:val="0"/>
          <w:numId w:val="59"/>
        </w:numPr>
        <w:spacing w:line="276" w:lineRule="auto"/>
        <w:jc w:val="both"/>
        <w:rPr>
          <w:rFonts w:eastAsiaTheme="minorHAnsi"/>
          <w:lang w:eastAsia="en-US"/>
        </w:rPr>
      </w:pPr>
      <w:r>
        <w:rPr>
          <w:rFonts w:eastAsiaTheme="minorHAnsi"/>
          <w:lang w:eastAsia="en-US"/>
        </w:rPr>
        <w:t>İlçe Tarım</w:t>
      </w:r>
      <w:r w:rsidR="00CB6429">
        <w:rPr>
          <w:rFonts w:eastAsiaTheme="minorHAnsi"/>
          <w:lang w:eastAsia="en-US"/>
        </w:rPr>
        <w:t xml:space="preserve"> ve</w:t>
      </w:r>
      <w:r>
        <w:rPr>
          <w:rFonts w:eastAsiaTheme="minorHAnsi"/>
          <w:lang w:eastAsia="en-US"/>
        </w:rPr>
        <w:t xml:space="preserve"> Orman Müdürlüğü</w:t>
      </w:r>
      <w:r w:rsidR="004B024A" w:rsidRPr="00AD21C8">
        <w:rPr>
          <w:rFonts w:eastAsiaTheme="minorHAnsi"/>
          <w:lang w:eastAsia="en-US"/>
        </w:rPr>
        <w:t xml:space="preserve"> kendi</w:t>
      </w:r>
      <w:r w:rsidR="003D1A7A">
        <w:rPr>
          <w:rFonts w:eastAsiaTheme="minorHAnsi"/>
          <w:lang w:eastAsia="en-US"/>
        </w:rPr>
        <w:t>s</w:t>
      </w:r>
      <w:r w:rsidR="006C2C34">
        <w:rPr>
          <w:rFonts w:eastAsiaTheme="minorHAnsi"/>
          <w:lang w:eastAsia="en-US"/>
        </w:rPr>
        <w:t>ine ulaşan ö</w:t>
      </w:r>
      <w:r w:rsidR="004B024A" w:rsidRPr="00AD21C8">
        <w:rPr>
          <w:rFonts w:eastAsiaTheme="minorHAnsi"/>
          <w:lang w:eastAsia="en-US"/>
        </w:rPr>
        <w:t>dem</w:t>
      </w:r>
      <w:r w:rsidR="00667611">
        <w:rPr>
          <w:rFonts w:eastAsiaTheme="minorHAnsi"/>
          <w:lang w:eastAsia="en-US"/>
        </w:rPr>
        <w:t>e</w:t>
      </w:r>
      <w:r w:rsidR="004B024A" w:rsidRPr="00AD21C8">
        <w:rPr>
          <w:rFonts w:eastAsiaTheme="minorHAnsi"/>
          <w:lang w:eastAsia="en-US"/>
        </w:rPr>
        <w:t xml:space="preserve"> ta</w:t>
      </w:r>
      <w:r w:rsidR="00FA565D">
        <w:rPr>
          <w:rFonts w:eastAsiaTheme="minorHAnsi"/>
          <w:lang w:eastAsia="en-US"/>
        </w:rPr>
        <w:t>lep dilekçelerini ve eklerini 5</w:t>
      </w:r>
      <w:r w:rsidR="004B024A" w:rsidRPr="00AD21C8">
        <w:rPr>
          <w:rFonts w:eastAsiaTheme="minorHAnsi"/>
          <w:lang w:eastAsia="en-US"/>
        </w:rPr>
        <w:t xml:space="preserve"> </w:t>
      </w:r>
      <w:r w:rsidR="000352EF">
        <w:rPr>
          <w:rFonts w:eastAsiaTheme="minorHAnsi"/>
          <w:lang w:eastAsia="en-US"/>
        </w:rPr>
        <w:t>(</w:t>
      </w:r>
      <w:r w:rsidR="00FA565D">
        <w:rPr>
          <w:rFonts w:eastAsiaTheme="minorHAnsi"/>
          <w:lang w:eastAsia="en-US"/>
        </w:rPr>
        <w:t>beş</w:t>
      </w:r>
      <w:r w:rsidR="000352EF">
        <w:rPr>
          <w:rFonts w:eastAsiaTheme="minorHAnsi"/>
          <w:lang w:eastAsia="en-US"/>
        </w:rPr>
        <w:t xml:space="preserve">) </w:t>
      </w:r>
      <w:r w:rsidR="004B024A" w:rsidRPr="00AD21C8">
        <w:rPr>
          <w:rFonts w:eastAsiaTheme="minorHAnsi"/>
          <w:lang w:eastAsia="en-US"/>
        </w:rPr>
        <w:t xml:space="preserve">gün içerisinde </w:t>
      </w:r>
      <w:proofErr w:type="spellStart"/>
      <w:r w:rsidR="004B024A" w:rsidRPr="00AD21C8">
        <w:rPr>
          <w:rFonts w:eastAsiaTheme="minorHAnsi"/>
          <w:lang w:eastAsia="en-US"/>
        </w:rPr>
        <w:t>İPYB’ye</w:t>
      </w:r>
      <w:proofErr w:type="spellEnd"/>
      <w:r w:rsidR="004B024A" w:rsidRPr="00AD21C8">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00834295">
        <w:rPr>
          <w:rFonts w:eastAsiaTheme="minorHAnsi"/>
          <w:lang w:eastAsia="en-US"/>
        </w:rPr>
        <w:t>EPDB</w:t>
      </w:r>
      <w:r w:rsidR="004B024A" w:rsidRPr="00AD21C8">
        <w:rPr>
          <w:rFonts w:eastAsiaTheme="minorHAnsi"/>
          <w:lang w:eastAsia="en-US"/>
        </w:rPr>
        <w:t>’ye</w:t>
      </w:r>
      <w:proofErr w:type="spellEnd"/>
      <w:r w:rsidR="004B024A" w:rsidRPr="00AD21C8">
        <w:rPr>
          <w:rFonts w:eastAsiaTheme="minorHAnsi"/>
          <w:lang w:eastAsia="en-US"/>
        </w:rPr>
        <w:t xml:space="preserve"> gönderilir.</w:t>
      </w:r>
    </w:p>
    <w:p w:rsidR="004B024A" w:rsidRPr="00AD21C8" w:rsidRDefault="00834295" w:rsidP="005678A1">
      <w:pPr>
        <w:numPr>
          <w:ilvl w:val="0"/>
          <w:numId w:val="59"/>
        </w:numPr>
        <w:spacing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9965AF" w:rsidRPr="00DF49D1" w:rsidRDefault="004B024A" w:rsidP="00235694">
      <w:pPr>
        <w:numPr>
          <w:ilvl w:val="0"/>
          <w:numId w:val="59"/>
        </w:numPr>
        <w:spacing w:after="120" w:line="25" w:lineRule="atLeast"/>
        <w:ind w:left="720"/>
        <w:jc w:val="both"/>
      </w:pPr>
      <w:proofErr w:type="spellStart"/>
      <w:r w:rsidRPr="00DF49D1">
        <w:rPr>
          <w:rFonts w:eastAsiaTheme="minorHAnsi"/>
          <w:lang w:eastAsia="en-US"/>
        </w:rPr>
        <w:t>UNDP’ye</w:t>
      </w:r>
      <w:proofErr w:type="spellEnd"/>
      <w:r w:rsidRPr="00DF49D1">
        <w:rPr>
          <w:rFonts w:eastAsiaTheme="minorHAnsi"/>
          <w:lang w:eastAsia="en-US"/>
        </w:rPr>
        <w:t xml:space="preserve"> ulaşan ödeme belgeleri gözden geçirildikten sonra en geç </w:t>
      </w:r>
      <w:r w:rsidR="009965AF" w:rsidRPr="00DF49D1">
        <w:rPr>
          <w:rFonts w:eastAsiaTheme="minorHAnsi"/>
          <w:color w:val="000000" w:themeColor="text1"/>
          <w:lang w:eastAsia="en-US"/>
        </w:rPr>
        <w:t>3</w:t>
      </w:r>
      <w:r w:rsidRPr="00DF49D1">
        <w:rPr>
          <w:rFonts w:eastAsiaTheme="minorHAnsi"/>
          <w:color w:val="000000" w:themeColor="text1"/>
          <w:lang w:eastAsia="en-US"/>
        </w:rPr>
        <w:t>0</w:t>
      </w:r>
      <w:r w:rsidRPr="00DF49D1">
        <w:rPr>
          <w:rFonts w:eastAsiaTheme="minorHAnsi"/>
          <w:lang w:eastAsia="en-US"/>
        </w:rPr>
        <w:t xml:space="preserve"> </w:t>
      </w:r>
      <w:r w:rsidR="007C6672" w:rsidRPr="00DF49D1">
        <w:rPr>
          <w:rFonts w:eastAsiaTheme="minorHAnsi"/>
          <w:lang w:eastAsia="en-US"/>
        </w:rPr>
        <w:t xml:space="preserve">(otuz) </w:t>
      </w:r>
      <w:r w:rsidRPr="00DF49D1">
        <w:rPr>
          <w:rFonts w:eastAsiaTheme="minorHAnsi"/>
          <w:lang w:eastAsia="en-US"/>
        </w:rPr>
        <w:t>gün içinde ödenir.</w:t>
      </w:r>
    </w:p>
    <w:sectPr w:rsidR="009965AF" w:rsidRPr="00DF49D1"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B7" w:rsidRDefault="00A806B7" w:rsidP="00D57544">
      <w:r>
        <w:separator/>
      </w:r>
    </w:p>
  </w:endnote>
  <w:endnote w:type="continuationSeparator" w:id="0">
    <w:p w:rsidR="00A806B7" w:rsidRDefault="00A806B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B7" w:rsidRDefault="00A806B7" w:rsidP="00D57544">
      <w:r>
        <w:separator/>
      </w:r>
    </w:p>
  </w:footnote>
  <w:footnote w:type="continuationSeparator" w:id="0">
    <w:p w:rsidR="00A806B7" w:rsidRDefault="00A806B7"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06B7"/>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49D1"/>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D7BFE-F3D4-4FDB-8B40-7F3A2052DF20}"/>
</file>

<file path=customXml/itemProps2.xml><?xml version="1.0" encoding="utf-8"?>
<ds:datastoreItem xmlns:ds="http://schemas.openxmlformats.org/officeDocument/2006/customXml" ds:itemID="{365A4B3A-9237-45CE-8080-056D166F264A}"/>
</file>

<file path=customXml/itemProps3.xml><?xml version="1.0" encoding="utf-8"?>
<ds:datastoreItem xmlns:ds="http://schemas.openxmlformats.org/officeDocument/2006/customXml" ds:itemID="{5794D064-4F75-405B-AFDB-109C17894201}"/>
</file>

<file path=customXml/itemProps4.xml><?xml version="1.0" encoding="utf-8"?>
<ds:datastoreItem xmlns:ds="http://schemas.openxmlformats.org/officeDocument/2006/customXml" ds:itemID="{10313A61-28C2-4AF7-9E83-89951A177DAD}"/>
</file>

<file path=docProps/app.xml><?xml version="1.0" encoding="utf-8"?>
<Properties xmlns="http://schemas.openxmlformats.org/officeDocument/2006/extended-properties" xmlns:vt="http://schemas.openxmlformats.org/officeDocument/2006/docPropsVTypes">
  <Template>Normal</Template>
  <TotalTime>331</TotalTime>
  <Pages>5</Pages>
  <Words>1933</Words>
  <Characters>11021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